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</w:t>
      </w:r>
      <w:proofErr w:type="gramStart"/>
      <w:r>
        <w:rPr>
          <w:rFonts w:ascii="Arial" w:eastAsia="Times New Roman" w:hAnsi="Arial" w:cs="Arial"/>
          <w:sz w:val="28"/>
          <w:szCs w:val="28"/>
        </w:rPr>
        <w:t>питания  (</w:t>
      </w:r>
      <w:proofErr w:type="spellStart"/>
      <w:proofErr w:type="gramEnd"/>
      <w:r>
        <w:rPr>
          <w:rFonts w:ascii="Arial" w:eastAsia="Times New Roman" w:hAnsi="Arial" w:cs="Arial"/>
          <w:sz w:val="28"/>
          <w:szCs w:val="28"/>
        </w:rPr>
        <w:t>бракеражных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</w:t>
      </w:r>
      <w:proofErr w:type="spellStart"/>
      <w:r>
        <w:rPr>
          <w:rFonts w:ascii="Arial" w:eastAsia="Times New Roman" w:hAnsi="Arial" w:cs="Arial"/>
          <w:sz w:val="28"/>
          <w:szCs w:val="28"/>
        </w:rPr>
        <w:t>бракеражных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разработка предложений по реализации государственной </w:t>
      </w:r>
      <w:proofErr w:type="gramStart"/>
      <w:r>
        <w:rPr>
          <w:rFonts w:ascii="Arial" w:eastAsia="Times New Roman" w:hAnsi="Arial" w:cs="Arial"/>
          <w:sz w:val="28"/>
          <w:szCs w:val="28"/>
        </w:rPr>
        <w:t>политики  в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</w:t>
      </w:r>
      <w:proofErr w:type="spellStart"/>
      <w:r>
        <w:rPr>
          <w:rFonts w:ascii="Arial" w:hAnsi="Arial" w:cs="Arial"/>
          <w:sz w:val="28"/>
          <w:szCs w:val="28"/>
        </w:rPr>
        <w:t>акима</w:t>
      </w:r>
      <w:proofErr w:type="spellEnd"/>
      <w:r>
        <w:rPr>
          <w:rFonts w:ascii="Arial" w:hAnsi="Arial" w:cs="Arial"/>
          <w:sz w:val="28"/>
          <w:szCs w:val="28"/>
        </w:rPr>
        <w:t xml:space="preserve">, управлений образования, здравоохранения, по делам общественного </w:t>
      </w:r>
      <w:proofErr w:type="gramStart"/>
      <w:r>
        <w:rPr>
          <w:rFonts w:ascii="Arial" w:hAnsi="Arial" w:cs="Arial"/>
          <w:sz w:val="28"/>
          <w:szCs w:val="28"/>
        </w:rPr>
        <w:t>развития,  депутатов</w:t>
      </w:r>
      <w:proofErr w:type="gramEnd"/>
      <w:r>
        <w:rPr>
          <w:rFonts w:ascii="Arial" w:hAnsi="Arial" w:cs="Arial"/>
          <w:sz w:val="28"/>
          <w:szCs w:val="28"/>
        </w:rPr>
        <w:t xml:space="preserve"> маслихата, общественных советов, политических партий, родительской общественности, а также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неправительственных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организаций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kk-KZ"/>
        </w:rPr>
        <w:t>актом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При посещении организаций образования Экспертная группа </w:t>
      </w:r>
      <w:proofErr w:type="spellStart"/>
      <w:r>
        <w:rPr>
          <w:rFonts w:ascii="Arial" w:eastAsia="Times New Roman" w:hAnsi="Arial" w:cs="Arial"/>
          <w:sz w:val="28"/>
          <w:szCs w:val="28"/>
        </w:rPr>
        <w:t>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proofErr w:type="spellStart"/>
      <w:r>
        <w:rPr>
          <w:rFonts w:ascii="Arial" w:eastAsia="Times New Roman" w:hAnsi="Arial" w:cs="Arial"/>
          <w:sz w:val="28"/>
          <w:szCs w:val="28"/>
          <w:lang w:val="kk-KZ"/>
        </w:rPr>
        <w:t>справки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о </w:t>
      </w:r>
      <w:proofErr w:type="spellStart"/>
      <w:r>
        <w:rPr>
          <w:rFonts w:ascii="Arial" w:eastAsia="Times New Roman" w:hAnsi="Arial" w:cs="Arial"/>
          <w:sz w:val="28"/>
          <w:szCs w:val="28"/>
          <w:lang w:val="kk-KZ"/>
        </w:rPr>
        <w:t>прохождении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kk-KZ"/>
        </w:rPr>
        <w:t>флюрообследования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с </w:t>
      </w:r>
      <w:proofErr w:type="spellStart"/>
      <w:r>
        <w:rPr>
          <w:rFonts w:ascii="Arial" w:eastAsia="Times New Roman" w:hAnsi="Arial" w:cs="Arial"/>
          <w:sz w:val="28"/>
          <w:szCs w:val="28"/>
          <w:lang w:val="kk-KZ"/>
        </w:rPr>
        <w:t>заключением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kk-KZ"/>
        </w:rPr>
        <w:t>терапевта</w:t>
      </w:r>
      <w:proofErr w:type="spellEnd"/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участвовать в конкурсной комиссии при выборе поставщика услуги, </w:t>
      </w:r>
      <w:proofErr w:type="gramStart"/>
      <w:r>
        <w:rPr>
          <w:rFonts w:ascii="Arial" w:eastAsia="Times New Roman" w:hAnsi="Arial" w:cs="Arial"/>
          <w:sz w:val="28"/>
          <w:szCs w:val="28"/>
        </w:rPr>
        <w:t>товаров  в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proofErr w:type="spellStart"/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</w:t>
      </w:r>
      <w:proofErr w:type="spellEnd"/>
      <w:r w:rsidRPr="0033330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proofErr w:type="spellStart"/>
      <w:r w:rsidRPr="00333307">
        <w:rPr>
          <w:rFonts w:ascii="Arial" w:eastAsia="Times New Roman" w:hAnsi="Arial" w:cs="Arial"/>
          <w:sz w:val="24"/>
          <w:szCs w:val="24"/>
          <w:lang w:val="kk-KZ"/>
        </w:rPr>
        <w:t>группы</w:t>
      </w:r>
      <w:proofErr w:type="spellEnd"/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Состав членов комиссии по мониторингу качества питания (</w:t>
      </w:r>
      <w:proofErr w:type="spellStart"/>
      <w:r w:rsidRPr="005C4575">
        <w:rPr>
          <w:rFonts w:ascii="Arial" w:eastAsia="Times New Roman" w:hAnsi="Arial" w:cs="Arial"/>
          <w:sz w:val="24"/>
          <w:szCs w:val="24"/>
        </w:rPr>
        <w:t>бракеражная</w:t>
      </w:r>
      <w:proofErr w:type="spellEnd"/>
      <w:r w:rsidRPr="005C4575">
        <w:rPr>
          <w:rFonts w:ascii="Arial" w:eastAsia="Times New Roman" w:hAnsi="Arial" w:cs="Arial"/>
          <w:sz w:val="24"/>
          <w:szCs w:val="24"/>
        </w:rPr>
        <w:t xml:space="preserve">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 xml:space="preserve">б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организации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</w:t>
      </w:r>
      <w:proofErr w:type="spellEnd"/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 xml:space="preserve"> </w:t>
      </w:r>
      <w:proofErr w:type="spellStart"/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организации</w:t>
      </w:r>
      <w:proofErr w:type="spellEnd"/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 xml:space="preserve"> </w:t>
      </w:r>
      <w:proofErr w:type="spellStart"/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образования</w:t>
      </w:r>
      <w:proofErr w:type="spellEnd"/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01" w:rsidRDefault="00E13D01" w:rsidP="00BC1EC3">
      <w:r>
        <w:separator/>
      </w:r>
    </w:p>
  </w:endnote>
  <w:endnote w:type="continuationSeparator" w:id="0">
    <w:p w:rsidR="00E13D01" w:rsidRDefault="00E13D01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01" w:rsidRDefault="00E13D01" w:rsidP="00BC1EC3">
      <w:r>
        <w:separator/>
      </w:r>
    </w:p>
  </w:footnote>
  <w:footnote w:type="continuationSeparator" w:id="0">
    <w:p w:rsidR="00E13D01" w:rsidRDefault="00E13D01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 w15:restartNumberingAfterBreak="0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BC6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769B2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7DF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3D01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CF16-F820-4C3D-A657-9A9982E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2790-696D-4072-A6AB-992BD2F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user®</cp:lastModifiedBy>
  <cp:revision>3</cp:revision>
  <cp:lastPrinted>2020-03-16T13:43:00Z</cp:lastPrinted>
  <dcterms:created xsi:type="dcterms:W3CDTF">2021-10-04T03:47:00Z</dcterms:created>
  <dcterms:modified xsi:type="dcterms:W3CDTF">2021-10-19T12:20:00Z</dcterms:modified>
</cp:coreProperties>
</file>